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477" w14:textId="77777777" w:rsidR="00F329C5" w:rsidRPr="00F329C5" w:rsidRDefault="00F329C5" w:rsidP="00F329C5">
      <w:pPr>
        <w:ind w:right="2268"/>
        <w:rPr>
          <w:rFonts w:ascii="RATIONAL Sans TT" w:hAnsi="RATIONAL Sans TT" w:cs="RATIONAL Sans TT"/>
          <w:b/>
          <w:bCs/>
          <w:color w:val="3C3C3C"/>
          <w:spacing w:val="8"/>
          <w:shd w:val="clear" w:color="auto" w:fill="FFFFFF"/>
        </w:rPr>
        <w:bidi w:val="0"/>
      </w:pPr>
      <w:r>
        <w:rPr>
          <w:rFonts w:ascii="RATIONAL Sans TT" w:cs="RATIONAL Sans TT" w:hAnsi="RATIONAL Sans TT"/>
          <w:color w:val="3C3C3C"/>
          <w:shd w:val="clear" w:color="auto" w:fill="FFFFFF"/>
          <w:lang w:val="en-gb"/>
          <w:b w:val="1"/>
          <w:bCs w:val="1"/>
          <w:i w:val="0"/>
          <w:iCs w:val="0"/>
          <w:u w:val="none"/>
          <w:vertAlign w:val="baseline"/>
          <w:rtl w:val="0"/>
        </w:rPr>
        <w:t xml:space="preserve">Networking solution to control cooking systems and processes for hot food preparation in professional kitchens</w:t>
      </w:r>
    </w:p>
    <w:p w14:paraId="65A105DA" w14:textId="4FD457F7" w:rsidR="00364CAF" w:rsidRPr="00523D1F" w:rsidRDefault="009918A2" w:rsidP="00364CAF">
      <w:pPr>
        <w:ind w:right="2268"/>
        <w:rPr>
          <w:rFonts w:ascii="RATIONAL Sans TT" w:hAnsi="RATIONAL Sans TT" w:cs="RATIONAL Sans TT"/>
          <w:spacing w:val="8"/>
          <w:shd w:val="clear" w:color="auto" w:fill="FFFFFF"/>
        </w:rPr>
        <w:bidi w:val="0"/>
      </w:pPr>
      <w:r>
        <w:rPr>
          <w:rFonts w:ascii="RATIONAL Sans TT" w:cs="RATIONAL Sans TT" w:hAnsi="RATIONAL Sans TT"/>
          <w:color w:val="3C3C3C"/>
          <w:shd w:val="clear" w:color="auto" w:fill="FFFFFF"/>
          <w:lang w:val="en-gb"/>
          <w:b w:val="0"/>
          <w:bCs w:val="0"/>
          <w:i w:val="0"/>
          <w:iCs w:val="0"/>
          <w:u w:val="none"/>
          <w:vertAlign w:val="baseline"/>
          <w:rtl w:val="0"/>
        </w:rPr>
        <w:br w:type="textWrapping"/>
      </w:r>
      <w:r>
        <w:rPr>
          <w:rFonts w:ascii="RATIONAL Sans TT" w:cs="RATIONAL Sans TT" w:hAnsi="RATIONAL Sans TT"/>
          <w:shd w:val="clear" w:color="auto" w:fill="FFFFFF"/>
          <w:lang w:val="en-gb"/>
          <w:b w:val="0"/>
          <w:bCs w:val="0"/>
          <w:i w:val="0"/>
          <w:iCs w:val="0"/>
          <w:u w:val="none"/>
          <w:vertAlign w:val="baseline"/>
          <w:rtl w:val="0"/>
        </w:rPr>
        <w:t xml:space="preserve">ConnectedCooking for all network-compatible RATIONAL cooking systems</w:t>
      </w:r>
    </w:p>
    <w:p w14:paraId="6D6A71FB" w14:textId="56D09951" w:rsidR="00A20306" w:rsidRPr="00523D1F" w:rsidRDefault="00111F3F" w:rsidP="004A14E9">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n-gb"/>
          <w:b w:val="0"/>
          <w:bCs w:val="0"/>
          <w:i w:val="0"/>
          <w:iCs w:val="0"/>
          <w:u w:val="none"/>
          <w:vertAlign w:val="baseline"/>
          <w:rtl w:val="0"/>
        </w:rPr>
        <w:t xml:space="preserve">Overview:</w:t>
      </w:r>
      <w:r>
        <w:rPr>
          <w:rFonts w:ascii="RATIONAL Sans TT" w:cs="RATIONAL Sans TT" w:hAnsi="RATIONAL Sans TT"/>
          <w:shd w:val="clear" w:color="auto" w:fill="FFFFFF"/>
          <w:lang w:val="en-gb"/>
          <w:b w:val="0"/>
          <w:bCs w:val="0"/>
          <w:i w:val="0"/>
          <w:iCs w:val="0"/>
          <w:u w:val="none"/>
          <w:vertAlign w:val="baseline"/>
          <w:rtl w:val="0"/>
        </w:rPr>
        <w:br w:type="textWrapping"/>
      </w:r>
      <w:r>
        <w:rPr>
          <w:rFonts w:ascii="RATIONAL Sans TT" w:cs="RATIONAL Sans TT" w:hAnsi="RATIONAL Sans TT"/>
          <w:shd w:val="clear" w:color="auto" w:fill="FFFFFF"/>
          <w:lang w:val="en-gb"/>
          <w:b w:val="0"/>
          <w:bCs w:val="0"/>
          <w:i w:val="0"/>
          <w:iCs w:val="0"/>
          <w:u w:val="none"/>
          <w:vertAlign w:val="baseline"/>
          <w:rtl w:val="0"/>
        </w:rPr>
        <w:t xml:space="preserve">The system provides an extensive overview of the units and processes for hot food preparation in a digital cockpit. It displays the online status, HACCP data, servicing and hygiene status, unit operating status and statistics, cleaning details and the most frequently used programs. Current information can also be transferred to mobile end devices via real time push notifications if user action is required e.g. load unit, end of cooking process. Automatic transmission of error or fault information can be sent directly to the Service Partner if required. Integrated manual, recipes and cooking programs can be transferred between units and the networking solution in either direction via the worldwide web or via data carriers. It is possible to use these with any Internet-capable browser without additional software. Automatic synchronisation of the unit time taking into account the time zone. </w:t>
      </w:r>
    </w:p>
    <w:p w14:paraId="577C2A0D" w14:textId="67AFB011" w:rsidR="00E5584B" w:rsidRPr="00D525E8" w:rsidRDefault="00E5584B" w:rsidP="00E5584B">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n-gb"/>
          <w:b w:val="0"/>
          <w:bCs w:val="0"/>
          <w:i w:val="0"/>
          <w:iCs w:val="0"/>
          <w:u w:val="none"/>
          <w:vertAlign w:val="baseline"/>
          <w:rtl w:val="0"/>
        </w:rPr>
        <w:t xml:space="preserve">Recipe management</w:t>
      </w:r>
      <w:r>
        <w:rPr>
          <w:rFonts w:ascii="RATIONAL Sans TT" w:cs="RATIONAL Sans TT" w:hAnsi="RATIONAL Sans TT"/>
          <w:shd w:val="clear" w:color="auto" w:fill="FFFFFF"/>
          <w:lang w:val="en-gb"/>
          <w:b w:val="0"/>
          <w:bCs w:val="0"/>
          <w:i w:val="0"/>
          <w:iCs w:val="0"/>
          <w:u w:val="none"/>
          <w:vertAlign w:val="baseline"/>
          <w:rtl w:val="0"/>
        </w:rPr>
        <w:br w:type="textWrapping"/>
      </w:r>
      <w:r>
        <w:rPr>
          <w:rFonts w:ascii="RATIONAL Sans TT" w:cs="RATIONAL Sans TT" w:hAnsi="RATIONAL Sans TT"/>
          <w:shd w:val="clear" w:color="auto" w:fill="FFFFFF"/>
          <w:lang w:val="en-gb"/>
          <w:b w:val="0"/>
          <w:bCs w:val="0"/>
          <w:i w:val="0"/>
          <w:iCs w:val="0"/>
          <w:u w:val="none"/>
          <w:vertAlign w:val="baseline"/>
          <w:rtl w:val="0"/>
        </w:rPr>
        <w:t xml:space="preserve">Creation of dishes, recipes, cooking programs and ingredients in the food production establishment. Transfer for production to the respective receiving cooking systems at the desired time, including at different locations. Standardisation of production plans and work processes by way of specified preparation steps. Access to over 10,000 tested recipes on file. It is possible to create user profiles for which the authorisation to change settings can be restricted on an individual basis.</w:t>
      </w:r>
    </w:p>
    <w:p w14:paraId="059CA753" w14:textId="3BBB62E2" w:rsidR="00E5584B" w:rsidRPr="00F329C5" w:rsidRDefault="00E5584B" w:rsidP="004A14E9">
      <w:pPr>
        <w:ind w:right="2268"/>
        <w:rPr>
          <w:rFonts w:ascii="RATIONAL Sans TT" w:hAnsi="RATIONAL Sans TT" w:cs="RATIONAL Sans TT"/>
          <w:color w:val="3C3C3C"/>
          <w:spacing w:val="8"/>
          <w:shd w:val="clear" w:color="auto" w:fill="FFFFFF"/>
        </w:rPr>
        <w:bidi w:val="0"/>
      </w:pPr>
      <w:r>
        <w:rPr>
          <w:rFonts w:ascii="RATIONAL Sans TT" w:cs="RATIONAL Sans TT" w:hAnsi="RATIONAL Sans TT"/>
          <w:shd w:val="clear" w:color="auto" w:fill="FFFFFF"/>
          <w:lang w:val="en-gb"/>
          <w:b w:val="0"/>
          <w:bCs w:val="0"/>
          <w:i w:val="0"/>
          <w:iCs w:val="0"/>
          <w:u w:val="none"/>
          <w:vertAlign w:val="baseline"/>
          <w:rtl w:val="0"/>
        </w:rPr>
        <w:t xml:space="preserve">Asset management</w:t>
      </w:r>
      <w:r>
        <w:rPr>
          <w:rFonts w:ascii="RATIONAL Sans TT" w:cs="RATIONAL Sans TT" w:hAnsi="RATIONAL Sans TT"/>
          <w:shd w:val="clear" w:color="auto" w:fill="FFFFFF"/>
          <w:lang w:val="en-gb"/>
          <w:b w:val="0"/>
          <w:bCs w:val="0"/>
          <w:i w:val="0"/>
          <w:iCs w:val="0"/>
          <w:u w:val="none"/>
          <w:vertAlign w:val="baseline"/>
          <w:rtl w:val="0"/>
        </w:rPr>
        <w:br w:type="textWrapping"/>
      </w:r>
      <w:r>
        <w:rPr>
          <w:rFonts w:ascii="RATIONAL Sans TT" w:cs="RATIONAL Sans TT" w:hAnsi="RATIONAL Sans TT"/>
          <w:shd w:val="clear" w:color="auto" w:fill="FFFFFF"/>
          <w:lang w:val="en-gb"/>
          <w:b w:val="0"/>
          <w:bCs w:val="0"/>
          <w:i w:val="0"/>
          <w:iCs w:val="0"/>
          <w:u w:val="none"/>
          <w:vertAlign w:val="baseline"/>
          <w:rtl w:val="0"/>
        </w:rPr>
        <w:t xml:space="preserve">Centralised management and control of cooking systems, user rights, operating status, programs, parameter settings and error history. Possibility to control the cooking systems remotely via the Internet with virtual control panel via PC and mobile devices. Alarms, prompts for action and error messages can be sent to the user by push notification, as well as to the Service Partner subject to approval. Remote access, diagnosis and maintenance by the Service Partner can be established as an option. Capacity to provide data in accordance with DIN 18898 such as manufacturer, serial number, unit designation, HACCP data, etc. via the OPC UA communication interface via the cloud.</w:t>
      </w:r>
    </w:p>
    <w:p w14:paraId="3B7FEE30" w14:textId="6C416887" w:rsidR="00247642" w:rsidRPr="00247642" w:rsidRDefault="00B17C57" w:rsidP="00247642">
      <w:pPr>
        <w:ind w:right="2268"/>
        <w:rPr>
          <w:rFonts w:ascii="RATIONAL Sans TT" w:hAnsi="RATIONAL Sans TT" w:cs="RATIONAL Sans TT"/>
          <w:color w:val="3C3C3C"/>
          <w:spacing w:val="8"/>
          <w:shd w:val="clear" w:color="auto" w:fill="FFFFFF"/>
        </w:rPr>
        <w:bidi w:val="0"/>
      </w:pPr>
      <w:r>
        <w:rPr>
          <w:rFonts w:ascii="RATIONAL Sans TT" w:cs="RATIONAL Sans TT" w:hAnsi="RATIONAL Sans TT"/>
          <w:color w:val="3C3C3C"/>
          <w:shd w:val="clear" w:color="auto" w:fill="FFFFFF"/>
          <w:lang w:val="en-gb"/>
          <w:b w:val="0"/>
          <w:bCs w:val="0"/>
          <w:i w:val="0"/>
          <w:iCs w:val="0"/>
          <w:u w:val="none"/>
          <w:vertAlign w:val="baseline"/>
          <w:rtl w:val="0"/>
        </w:rPr>
        <w:t xml:space="preserve">Hygiene management</w:t>
      </w:r>
      <w:r>
        <w:rPr>
          <w:rFonts w:ascii="RATIONAL Sans TT" w:cs="RATIONAL Sans TT" w:hAnsi="RATIONAL Sans TT"/>
          <w:color w:val="3C3C3C"/>
          <w:shd w:val="clear" w:color="auto" w:fill="FFFFFF"/>
          <w:lang w:val="en-gb"/>
          <w:b w:val="0"/>
          <w:bCs w:val="0"/>
          <w:i w:val="0"/>
          <w:iCs w:val="0"/>
          <w:u w:val="none"/>
          <w:vertAlign w:val="baseline"/>
          <w:rtl w:val="0"/>
        </w:rPr>
        <w:br w:type="textWrapping"/>
      </w:r>
      <w:r>
        <w:rPr>
          <w:rFonts w:ascii="RATIONAL Sans TT" w:cs="RATIONAL Sans TT" w:hAnsi="RATIONAL Sans TT"/>
          <w:color w:val="3C3C3C"/>
          <w:shd w:val="clear" w:color="auto" w:fill="FFFFFF"/>
          <w:lang w:val="en-gb"/>
          <w:b w:val="0"/>
          <w:bCs w:val="0"/>
          <w:i w:val="0"/>
          <w:iCs w:val="0"/>
          <w:u w:val="none"/>
          <w:vertAlign w:val="baseline"/>
          <w:rtl w:val="0"/>
        </w:rPr>
        <w:t xml:space="preserve">Relevant HACCP data are logged automatically and clearly documented. Data can simply be downloaded as an Excel or PDF file. </w:t>
      </w:r>
    </w:p>
    <w:p w14:paraId="036603A5" w14:textId="625A2A0A" w:rsidR="002B3DC2" w:rsidRPr="00B64E7A" w:rsidRDefault="002B3DC2" w:rsidP="00364CAF">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n-gb"/>
          <w:b w:val="0"/>
          <w:bCs w:val="0"/>
          <w:i w:val="0"/>
          <w:iCs w:val="0"/>
          <w:u w:val="none"/>
          <w:vertAlign w:val="baseline"/>
          <w:rtl w:val="0"/>
        </w:rPr>
        <w:t xml:space="preserve">Safety</w:t>
      </w:r>
      <w:r>
        <w:rPr>
          <w:rFonts w:ascii="RATIONAL Sans TT" w:cs="RATIONAL Sans TT" w:hAnsi="RATIONAL Sans TT"/>
          <w:shd w:val="clear" w:color="auto" w:fill="FFFFFF"/>
          <w:lang w:val="en-gb"/>
          <w:b w:val="0"/>
          <w:bCs w:val="0"/>
          <w:i w:val="0"/>
          <w:iCs w:val="0"/>
          <w:u w:val="none"/>
          <w:vertAlign w:val="baseline"/>
          <w:rtl w:val="0"/>
        </w:rPr>
        <w:br w:type="textWrapping"/>
      </w:r>
      <w:r>
        <w:rPr>
          <w:rFonts w:ascii="RATIONAL Sans TT" w:cs="RATIONAL Sans TT" w:hAnsi="RATIONAL Sans TT"/>
          <w:shd w:val="clear" w:color="auto" w:fill="FFFFFF"/>
          <w:lang w:val="en-gb"/>
          <w:b w:val="0"/>
          <w:bCs w:val="0"/>
          <w:i w:val="0"/>
          <w:iCs w:val="0"/>
          <w:u w:val="none"/>
          <w:vertAlign w:val="baseline"/>
          <w:rtl w:val="0"/>
        </w:rPr>
        <w:t xml:space="preserve">The customer-specific data collected and access accounts must be encrypted according to current standards and may only be accessible to selected recipients. It must be possible to backup data.</w:t>
      </w:r>
    </w:p>
    <w:p w14:paraId="3FF33A5E" w14:textId="4E6D4D06" w:rsidR="00EC040E" w:rsidRPr="00F329C5" w:rsidRDefault="000F22BF" w:rsidP="003A3558">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en-gb"/>
          <w:b w:val="0"/>
          <w:bCs w:val="0"/>
          <w:i w:val="0"/>
          <w:iCs w:val="0"/>
          <w:u w:val="none"/>
          <w:vertAlign w:val="baseline"/>
          <w:rtl w:val="0"/>
        </w:rPr>
        <w:t xml:space="preserve">System requirements:</w:t>
      </w:r>
      <w:r>
        <w:rPr>
          <w:rFonts w:ascii="RATIONAL Sans TT" w:cs="RATIONAL Sans TT" w:hAnsi="RATIONAL Sans TT"/>
          <w:shd w:val="clear" w:color="auto" w:fill="FFFFFF"/>
          <w:lang w:val="en-gb"/>
          <w:b w:val="0"/>
          <w:bCs w:val="0"/>
          <w:i w:val="0"/>
          <w:iCs w:val="0"/>
          <w:u w:val="none"/>
          <w:vertAlign w:val="baseline"/>
          <w:rtl w:val="0"/>
        </w:rPr>
        <w:br w:type="textWrapping"/>
      </w:r>
      <w:r>
        <w:rPr>
          <w:rFonts w:ascii="RATIONAL Sans TT" w:cs="RATIONAL Sans TT" w:hAnsi="RATIONAL Sans TT"/>
          <w:shd w:val="clear" w:color="auto" w:fill="FFFFFF"/>
          <w:lang w:val="en-gb"/>
          <w:b w:val="0"/>
          <w:bCs w:val="0"/>
          <w:i w:val="0"/>
          <w:iCs w:val="0"/>
          <w:u w:val="none"/>
          <w:vertAlign w:val="baseline"/>
          <w:rtl w:val="0"/>
        </w:rPr>
        <w:t xml:space="preserve">There must either be a network on site with the WiFi 802.11 b/g/n 2.4 GHz standard. The radio direction should be towards the front/top of the unit, or alternatively one RJ45 Ethernet network socket for every unit.</w:t>
      </w:r>
    </w:p>
    <w:sectPr w:rsidR="00EC040E" w:rsidRPr="00F329C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9851" w14:textId="77777777" w:rsidR="004B0DC1" w:rsidRDefault="004B0DC1" w:rsidP="004B0DC1">
      <w:pPr>
        <w:spacing w:after="0" w:line="240" w:lineRule="auto"/>
      </w:pPr>
      <w:r>
        <w:separator/>
      </w:r>
    </w:p>
  </w:endnote>
  <w:endnote w:type="continuationSeparator" w:id="0">
    <w:p w14:paraId="4A2987A9" w14:textId="77777777" w:rsidR="004B0DC1" w:rsidRDefault="004B0DC1"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ADE" w14:textId="79DCE5BD" w:rsidR="00952DA8" w:rsidRPr="006B1442" w:rsidRDefault="00952DA8">
    <w:pPr>
      <w:pStyle w:val="Fuzeile"/>
      <w:bidi w:val="0"/>
    </w:pPr>
    <w:r>
      <w:rPr>
        <w:lang w:val="en-gb"/>
        <w:b w:val="0"/>
        <w:bCs w:val="0"/>
        <w:i w:val="0"/>
        <w:iCs w:val="0"/>
        <w:u w:val="none"/>
        <w:vertAlign w:val="baseline"/>
        <w:rtl w:val="0"/>
      </w:rPr>
      <w:t xml:space="preserve">Specification text ConnectedCooking</w:t>
    </w:r>
  </w:p>
  <w:p w14:paraId="4DFCF462" w14:textId="77777777"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AFA" w14:textId="77777777" w:rsidR="004B0DC1" w:rsidRDefault="004B0DC1" w:rsidP="004B0DC1">
      <w:pPr>
        <w:spacing w:after="0" w:line="240" w:lineRule="auto"/>
      </w:pPr>
      <w:r>
        <w:separator/>
      </w:r>
    </w:p>
  </w:footnote>
  <w:footnote w:type="continuationSeparator" w:id="0">
    <w:p w14:paraId="43FD888C" w14:textId="77777777" w:rsidR="004B0DC1" w:rsidRDefault="004B0DC1"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43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75"/>
    <w:rsid w:val="00005C79"/>
    <w:rsid w:val="00014C46"/>
    <w:rsid w:val="00026E24"/>
    <w:rsid w:val="000C2553"/>
    <w:rsid w:val="000E757F"/>
    <w:rsid w:val="000F22BF"/>
    <w:rsid w:val="00111F3F"/>
    <w:rsid w:val="00113CD9"/>
    <w:rsid w:val="001446EB"/>
    <w:rsid w:val="00165591"/>
    <w:rsid w:val="001735C8"/>
    <w:rsid w:val="00204B68"/>
    <w:rsid w:val="002229EA"/>
    <w:rsid w:val="00247642"/>
    <w:rsid w:val="002660C6"/>
    <w:rsid w:val="002B3475"/>
    <w:rsid w:val="002B3DC2"/>
    <w:rsid w:val="0031725D"/>
    <w:rsid w:val="0032746D"/>
    <w:rsid w:val="003448D6"/>
    <w:rsid w:val="00364CAF"/>
    <w:rsid w:val="00373A70"/>
    <w:rsid w:val="003960A6"/>
    <w:rsid w:val="003A3558"/>
    <w:rsid w:val="003D02FE"/>
    <w:rsid w:val="00483CF4"/>
    <w:rsid w:val="004A14E9"/>
    <w:rsid w:val="004B0DC1"/>
    <w:rsid w:val="004B7820"/>
    <w:rsid w:val="00523D1F"/>
    <w:rsid w:val="00533993"/>
    <w:rsid w:val="00570E5F"/>
    <w:rsid w:val="005D159E"/>
    <w:rsid w:val="005D2836"/>
    <w:rsid w:val="00603F17"/>
    <w:rsid w:val="006223AB"/>
    <w:rsid w:val="00631B05"/>
    <w:rsid w:val="006344A8"/>
    <w:rsid w:val="00656285"/>
    <w:rsid w:val="006B1442"/>
    <w:rsid w:val="006D4066"/>
    <w:rsid w:val="007C4DF7"/>
    <w:rsid w:val="007E4638"/>
    <w:rsid w:val="00857F9C"/>
    <w:rsid w:val="008E08D3"/>
    <w:rsid w:val="00906DA7"/>
    <w:rsid w:val="00952DA8"/>
    <w:rsid w:val="00984EAE"/>
    <w:rsid w:val="009918A2"/>
    <w:rsid w:val="00992F39"/>
    <w:rsid w:val="009B7118"/>
    <w:rsid w:val="00A114F2"/>
    <w:rsid w:val="00A20306"/>
    <w:rsid w:val="00A26E5B"/>
    <w:rsid w:val="00A77193"/>
    <w:rsid w:val="00B17C57"/>
    <w:rsid w:val="00B53511"/>
    <w:rsid w:val="00B573D0"/>
    <w:rsid w:val="00B64E7A"/>
    <w:rsid w:val="00B71F50"/>
    <w:rsid w:val="00C01F01"/>
    <w:rsid w:val="00C24998"/>
    <w:rsid w:val="00C61503"/>
    <w:rsid w:val="00CD3058"/>
    <w:rsid w:val="00CE311A"/>
    <w:rsid w:val="00CE5FC1"/>
    <w:rsid w:val="00D0258D"/>
    <w:rsid w:val="00D07E53"/>
    <w:rsid w:val="00D525E8"/>
    <w:rsid w:val="00D77640"/>
    <w:rsid w:val="00D77C68"/>
    <w:rsid w:val="00E31B89"/>
    <w:rsid w:val="00E352A3"/>
    <w:rsid w:val="00E5584B"/>
    <w:rsid w:val="00EC040E"/>
    <w:rsid w:val="00F13BAB"/>
    <w:rsid w:val="00F329C5"/>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58EC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2023-01-26T13:42:00Z</dcterms:created>
  <dcterms:modified xsi:type="dcterms:W3CDTF">2023-01-26T13:42:00Z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2019-11-19T15:17:55.4947910Z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ac22135e-0415-4be0-9b50-5b674937c249</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