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C8D" w:rsidRPr="00FC24D0" w:rsidRDefault="00A83C8D" w:rsidP="00A83C8D">
      <w:pPr>
        <w:ind w:right="3214"/>
        <w:rPr>
          <w:lang w:val="en-US"/>
        </w:rPr>
      </w:pPr>
      <w:r>
        <w:rPr>
          <w:lang w:val="en-US"/>
        </w:rPr>
        <w:t>Tender text for the units</w:t>
      </w:r>
      <w:r w:rsidRPr="00FC24D0">
        <w:rPr>
          <w:lang w:val="en-US"/>
        </w:rPr>
        <w:t xml:space="preserve"> iVario </w:t>
      </w:r>
      <w:r>
        <w:rPr>
          <w:lang w:val="en-US"/>
        </w:rPr>
        <w:t>EN-</w:t>
      </w:r>
      <w:r w:rsidR="00284D78">
        <w:rPr>
          <w:lang w:val="en-US"/>
        </w:rPr>
        <w:t>INT</w:t>
      </w:r>
      <w:bookmarkStart w:id="0" w:name="_GoBack"/>
      <w:bookmarkEnd w:id="0"/>
    </w:p>
    <w:p w:rsidR="0020353D" w:rsidRPr="0053193E" w:rsidRDefault="0020353D" w:rsidP="0053193E">
      <w:pPr>
        <w:pBdr>
          <w:bottom w:val="single" w:sz="4" w:space="1" w:color="auto"/>
        </w:pBdr>
        <w:ind w:right="3214"/>
        <w:rPr>
          <w:b/>
          <w:lang w:val="en-US"/>
        </w:rPr>
      </w:pPr>
      <w:r w:rsidRPr="0053193E">
        <w:rPr>
          <w:b/>
          <w:lang w:val="en-US"/>
        </w:rPr>
        <w:t>Multifunctional cooking appliance for boiling, frying and deep-frying (2 x 25 litres)</w:t>
      </w:r>
    </w:p>
    <w:p w:rsidR="00622137" w:rsidRPr="0020353D" w:rsidRDefault="0020353D" w:rsidP="00622137">
      <w:pPr>
        <w:ind w:right="3214"/>
        <w:rPr>
          <w:lang w:val="en-US"/>
        </w:rPr>
      </w:pPr>
      <w:r>
        <w:rPr>
          <w:lang w:val="en-US"/>
        </w:rPr>
        <w:t xml:space="preserve">Model: </w:t>
      </w:r>
      <w:r w:rsidR="002711EF" w:rsidRPr="0020353D">
        <w:rPr>
          <w:lang w:val="en-US"/>
        </w:rPr>
        <w:t>RATIONAL iVario Pro 2-S:</w:t>
      </w:r>
    </w:p>
    <w:p w:rsidR="00532CFF" w:rsidRPr="002711EF" w:rsidRDefault="002711EF" w:rsidP="002711EF">
      <w:pPr>
        <w:ind w:right="3214"/>
        <w:rPr>
          <w:lang w:val="en-US"/>
        </w:rPr>
      </w:pPr>
      <w:r w:rsidRPr="002711EF">
        <w:rPr>
          <w:lang w:val="en-US"/>
        </w:rPr>
        <w:t xml:space="preserve">Multifunctional cooking appliance suitable for boiling, frying and deep-frying as well as low temperature cooking, sous-vide cooking, confit, Delta-T cooking, sensitive boiling for gentle cooking of delicate products and </w:t>
      </w:r>
      <w:r w:rsidR="00553584">
        <w:rPr>
          <w:lang w:val="en-US"/>
        </w:rPr>
        <w:t xml:space="preserve">other standard cooking methods. </w:t>
      </w:r>
      <w:r w:rsidRPr="002711EF">
        <w:rPr>
          <w:lang w:val="en-US"/>
        </w:rPr>
        <w:t>The unit is equipped with automatic cooking processes. The cooking process automatically adjusts to the size of the product and the load quantity. The browning and core temperature can be set freely. Graphic displays of the cooking process with all cooking parameters and the calculated end of cooking time. Automatic adjustments of the</w:t>
      </w:r>
      <w:r w:rsidR="00553584">
        <w:rPr>
          <w:lang w:val="en-US"/>
        </w:rPr>
        <w:t xml:space="preserve"> cooking process are displayed. </w:t>
      </w:r>
      <w:r w:rsidRPr="002711EF">
        <w:rPr>
          <w:lang w:val="en-US"/>
        </w:rPr>
        <w:t xml:space="preserve">Cooking processes and energy are </w:t>
      </w:r>
      <w:r w:rsidR="00553584">
        <w:rPr>
          <w:lang w:val="en-US"/>
        </w:rPr>
        <w:t xml:space="preserve">controlled by </w:t>
      </w:r>
      <w:r w:rsidR="00735F0C">
        <w:rPr>
          <w:lang w:val="en-US"/>
        </w:rPr>
        <w:t>microprocessors</w:t>
      </w:r>
      <w:r w:rsidR="00553584">
        <w:rPr>
          <w:lang w:val="en-US"/>
        </w:rPr>
        <w:t xml:space="preserve">. </w:t>
      </w:r>
      <w:r w:rsidRPr="002711EF">
        <w:rPr>
          <w:lang w:val="en-US"/>
        </w:rPr>
        <w:t>The unit has self-learning operation that adapt</w:t>
      </w:r>
      <w:r w:rsidR="00553584">
        <w:rPr>
          <w:lang w:val="en-US"/>
        </w:rPr>
        <w:t xml:space="preserve">s to individual user behaviour. </w:t>
      </w:r>
      <w:r w:rsidRPr="002711EF">
        <w:rPr>
          <w:lang w:val="en-US"/>
        </w:rPr>
        <w:t xml:space="preserve">The pan base can be divided into flexible zones </w:t>
      </w:r>
      <w:r w:rsidR="00553584">
        <w:rPr>
          <w:lang w:val="en-US"/>
        </w:rPr>
        <w:t xml:space="preserve">with different temperatures. </w:t>
      </w:r>
      <w:r w:rsidRPr="002711EF">
        <w:rPr>
          <w:lang w:val="en-US"/>
        </w:rPr>
        <w:t>You can cook manually using freely adjustable liquid temperature, pan base t</w:t>
      </w:r>
      <w:r w:rsidR="00553584">
        <w:rPr>
          <w:lang w:val="en-US"/>
        </w:rPr>
        <w:t xml:space="preserve">emperature or oil temperature. </w:t>
      </w:r>
      <w:r w:rsidRPr="002711EF">
        <w:rPr>
          <w:lang w:val="en-US"/>
        </w:rPr>
        <w:t>The appliance has two large separate an</w:t>
      </w:r>
      <w:r w:rsidR="00553584">
        <w:rPr>
          <w:lang w:val="en-US"/>
        </w:rPr>
        <w:t xml:space="preserve">d individually controlled pans. </w:t>
      </w:r>
      <w:r w:rsidRPr="002711EF">
        <w:rPr>
          <w:lang w:val="en-US"/>
        </w:rPr>
        <w:t>Detection of the cooking medium in the pan: impo</w:t>
      </w:r>
      <w:r w:rsidR="00553584">
        <w:rPr>
          <w:lang w:val="en-US"/>
        </w:rPr>
        <w:t xml:space="preserve">ssible to burn the oil. </w:t>
      </w:r>
      <w:r w:rsidRPr="002711EF">
        <w:rPr>
          <w:lang w:val="en-US"/>
        </w:rPr>
        <w:t xml:space="preserve">The pan base must preheat from room temperature to +200 °C </w:t>
      </w:r>
      <w:r w:rsidR="00553584">
        <w:rPr>
          <w:lang w:val="en-US"/>
        </w:rPr>
        <w:t xml:space="preserve">within less than three minutes. </w:t>
      </w:r>
      <w:r w:rsidRPr="002711EF">
        <w:rPr>
          <w:lang w:val="en-US"/>
        </w:rPr>
        <w:t xml:space="preserve">The unit is freely programmable (images, accessories and texts) with at least </w:t>
      </w:r>
      <w:r w:rsidR="00284D78">
        <w:rPr>
          <w:lang w:val="en-US"/>
        </w:rPr>
        <w:t>100</w:t>
      </w:r>
      <w:r w:rsidRPr="002711EF">
        <w:rPr>
          <w:lang w:val="en-US"/>
        </w:rPr>
        <w:t>0 cookin</w:t>
      </w:r>
      <w:r w:rsidR="00553584">
        <w:rPr>
          <w:lang w:val="en-US"/>
        </w:rPr>
        <w:t xml:space="preserve">g programs with up to 12 steps. </w:t>
      </w:r>
      <w:r w:rsidRPr="002711EF">
        <w:rPr>
          <w:lang w:val="en-US"/>
        </w:rPr>
        <w:t>Different user profiles and</w:t>
      </w:r>
      <w:r w:rsidR="00553584">
        <w:rPr>
          <w:lang w:val="en-US"/>
        </w:rPr>
        <w:t xml:space="preserve"> user rights can be configured. </w:t>
      </w:r>
      <w:r w:rsidRPr="002711EF">
        <w:rPr>
          <w:lang w:val="en-US"/>
        </w:rPr>
        <w:t>The unit has an automatic, motor-driven and time-configurable automatic raising and lowering mechanism for boiling and de</w:t>
      </w:r>
      <w:r w:rsidR="00553584">
        <w:rPr>
          <w:lang w:val="en-US"/>
        </w:rPr>
        <w:t xml:space="preserve">ep-frying with cooking baskets. </w:t>
      </w:r>
      <w:r w:rsidRPr="002711EF">
        <w:rPr>
          <w:lang w:val="en-US"/>
        </w:rPr>
        <w:t xml:space="preserve">The unit has an automatic water inlet configurable to the litre to fill the cooking pan. The water </w:t>
      </w:r>
      <w:r w:rsidR="00553584">
        <w:rPr>
          <w:lang w:val="en-US"/>
        </w:rPr>
        <w:t xml:space="preserve">inlet is integrated in the lid. </w:t>
      </w:r>
      <w:r w:rsidRPr="002711EF">
        <w:rPr>
          <w:lang w:val="en-US"/>
        </w:rPr>
        <w:t>Temperature range from +30°C to +250 °C. A safety temperature limiter</w:t>
      </w:r>
      <w:r w:rsidR="00553584">
        <w:rPr>
          <w:lang w:val="en-US"/>
        </w:rPr>
        <w:t xml:space="preserve"> must protect from overheating. </w:t>
      </w:r>
      <w:r w:rsidRPr="002711EF">
        <w:rPr>
          <w:lang w:val="en-US"/>
        </w:rPr>
        <w:t xml:space="preserve">At least </w:t>
      </w:r>
      <w:r w:rsidR="00735F0C" w:rsidRPr="002711EF">
        <w:rPr>
          <w:lang w:val="en-US"/>
        </w:rPr>
        <w:t>a</w:t>
      </w:r>
      <w:r w:rsidRPr="002711EF">
        <w:rPr>
          <w:lang w:val="en-US"/>
        </w:rPr>
        <w:t xml:space="preserve"> 10-inch glass colour display with a capacitive touchscreen, self-explanatory symbols and central dial with push function </w:t>
      </w:r>
      <w:r w:rsidR="00553584">
        <w:rPr>
          <w:lang w:val="en-US"/>
        </w:rPr>
        <w:t xml:space="preserve">to confirm entries is required. </w:t>
      </w:r>
      <w:r w:rsidRPr="002711EF">
        <w:rPr>
          <w:lang w:val="en-US"/>
        </w:rPr>
        <w:t>Acoustic prompt and visual display f</w:t>
      </w:r>
      <w:r w:rsidR="00553584">
        <w:rPr>
          <w:lang w:val="en-US"/>
        </w:rPr>
        <w:t xml:space="preserve">or user interventions required. </w:t>
      </w:r>
      <w:r w:rsidRPr="002711EF">
        <w:rPr>
          <w:lang w:val="en-US"/>
        </w:rPr>
        <w:t>The display language is adjustable.</w:t>
      </w:r>
      <w:r w:rsidR="00553584">
        <w:rPr>
          <w:lang w:val="en-US"/>
        </w:rPr>
        <w:t xml:space="preserve"> </w:t>
      </w:r>
      <w:r w:rsidRPr="002711EF">
        <w:rPr>
          <w:lang w:val="en-US"/>
        </w:rPr>
        <w:t>Extensive search function in all manual contents and recipes on the unit.</w:t>
      </w:r>
      <w:r w:rsidR="00553584">
        <w:rPr>
          <w:lang w:val="en-US"/>
        </w:rPr>
        <w:t xml:space="preserve"> </w:t>
      </w:r>
      <w:r w:rsidRPr="002711EF">
        <w:rPr>
          <w:lang w:val="en-US"/>
        </w:rPr>
        <w:t>Digital temperature displays.</w:t>
      </w:r>
      <w:r w:rsidR="00553584">
        <w:rPr>
          <w:lang w:val="en-US"/>
        </w:rPr>
        <w:t xml:space="preserve"> </w:t>
      </w:r>
      <w:r w:rsidRPr="002711EF">
        <w:rPr>
          <w:lang w:val="en-US"/>
        </w:rPr>
        <w:t>Temperatu</w:t>
      </w:r>
      <w:r w:rsidR="00553584">
        <w:rPr>
          <w:lang w:val="en-US"/>
        </w:rPr>
        <w:t xml:space="preserve">re unit can be set in </w:t>
      </w:r>
      <w:r w:rsidR="00553584">
        <w:rPr>
          <w:lang w:val="en-US"/>
        </w:rPr>
        <w:lastRenderedPageBreak/>
        <w:t xml:space="preserve">°C or °F. </w:t>
      </w:r>
      <w:r w:rsidRPr="002711EF">
        <w:rPr>
          <w:lang w:val="en-US"/>
        </w:rPr>
        <w:t>Ac</w:t>
      </w:r>
      <w:r w:rsidR="00553584">
        <w:rPr>
          <w:lang w:val="en-US"/>
        </w:rPr>
        <w:t xml:space="preserve">tual and target value displays. </w:t>
      </w:r>
      <w:r w:rsidRPr="002711EF">
        <w:rPr>
          <w:lang w:val="en-US"/>
        </w:rPr>
        <w:t>Digital timer 0-24 hours with permanent settings, optiona</w:t>
      </w:r>
      <w:r w:rsidR="00553584">
        <w:rPr>
          <w:lang w:val="en-US"/>
        </w:rPr>
        <w:t xml:space="preserve">l setting in hr/min or min/sec. </w:t>
      </w:r>
      <w:r w:rsidRPr="002711EF">
        <w:rPr>
          <w:lang w:val="en-US"/>
        </w:rPr>
        <w:t>Adjustable ring ton</w:t>
      </w:r>
      <w:r w:rsidR="00553584">
        <w:rPr>
          <w:lang w:val="en-US"/>
        </w:rPr>
        <w:t xml:space="preserve">e, adjustable display contrast. </w:t>
      </w:r>
      <w:r w:rsidRPr="002711EF">
        <w:rPr>
          <w:lang w:val="en-US"/>
        </w:rPr>
        <w:t>Automatic adjustment to installation location (elevation/boilin</w:t>
      </w:r>
      <w:r w:rsidR="00553584">
        <w:rPr>
          <w:lang w:val="en-US"/>
        </w:rPr>
        <w:t xml:space="preserve">g point) with unit calibration. </w:t>
      </w:r>
      <w:r w:rsidRPr="002711EF">
        <w:rPr>
          <w:lang w:val="en-US"/>
        </w:rPr>
        <w:t>A help function and a user manual are displayed on the</w:t>
      </w:r>
      <w:r w:rsidR="00553584">
        <w:rPr>
          <w:lang w:val="en-US"/>
        </w:rPr>
        <w:t xml:space="preserve"> display in the local language. </w:t>
      </w:r>
      <w:r w:rsidRPr="002711EF">
        <w:rPr>
          <w:lang w:val="en-US"/>
        </w:rPr>
        <w:t>It must be possible to clean the unit, particularly the cooking pan, with s</w:t>
      </w:r>
      <w:r w:rsidR="00553584">
        <w:rPr>
          <w:lang w:val="en-US"/>
        </w:rPr>
        <w:t xml:space="preserve">imple detergents. </w:t>
      </w:r>
      <w:r w:rsidRPr="002711EF">
        <w:rPr>
          <w:lang w:val="en-US"/>
        </w:rPr>
        <w:t>The manufacturer offers induction for the operation an</w:t>
      </w:r>
      <w:r w:rsidR="00553584">
        <w:rPr>
          <w:lang w:val="en-US"/>
        </w:rPr>
        <w:t xml:space="preserve">d application of the appliance. </w:t>
      </w:r>
      <w:r w:rsidRPr="002711EF">
        <w:rPr>
          <w:lang w:val="en-US"/>
        </w:rPr>
        <w:t>The contact temperature of the pan c</w:t>
      </w:r>
      <w:r w:rsidR="00553584">
        <w:rPr>
          <w:lang w:val="en-US"/>
        </w:rPr>
        <w:t xml:space="preserve">ladding is no more than +70 °C. </w:t>
      </w:r>
      <w:r w:rsidRPr="002711EF">
        <w:rPr>
          <w:lang w:val="en-US"/>
        </w:rPr>
        <w:t xml:space="preserve">When deep-frying, warning indicators must </w:t>
      </w:r>
      <w:r w:rsidR="00735F0C" w:rsidRPr="002711EF">
        <w:rPr>
          <w:lang w:val="en-US"/>
        </w:rPr>
        <w:t>appear,</w:t>
      </w:r>
      <w:r w:rsidRPr="002711EF">
        <w:rPr>
          <w:lang w:val="en-US"/>
        </w:rPr>
        <w:t xml:space="preserve"> indicating that the hand shower may not be used and that the pan valve may not be opened to prevent frying</w:t>
      </w:r>
      <w:r w:rsidR="00553584">
        <w:rPr>
          <w:lang w:val="en-US"/>
        </w:rPr>
        <w:t xml:space="preserve"> oil from going down the drain. </w:t>
      </w:r>
      <w:r w:rsidRPr="002711EF">
        <w:rPr>
          <w:lang w:val="en-US"/>
        </w:rPr>
        <w:t>A safety temperature limiter prevents the oil from overhe</w:t>
      </w:r>
      <w:r w:rsidR="00553584">
        <w:rPr>
          <w:lang w:val="en-US"/>
        </w:rPr>
        <w:t xml:space="preserve">ating in the event of an error. </w:t>
      </w:r>
      <w:r w:rsidRPr="002711EF">
        <w:rPr>
          <w:lang w:val="en-US"/>
        </w:rPr>
        <w:t>The unit has a fast-response, scratch-resistant and high-perform</w:t>
      </w:r>
      <w:r w:rsidR="00553584">
        <w:rPr>
          <w:lang w:val="en-US"/>
        </w:rPr>
        <w:t xml:space="preserve">ance pan base. </w:t>
      </w:r>
      <w:r w:rsidRPr="002711EF">
        <w:rPr>
          <w:lang w:val="en-US"/>
        </w:rPr>
        <w:t xml:space="preserve">The pan has no </w:t>
      </w:r>
      <w:r w:rsidR="00553584">
        <w:rPr>
          <w:lang w:val="en-US"/>
        </w:rPr>
        <w:t xml:space="preserve">joints and has rounded corners. </w:t>
      </w:r>
      <w:r w:rsidRPr="002711EF">
        <w:rPr>
          <w:lang w:val="en-US"/>
        </w:rPr>
        <w:t>An electric cylind</w:t>
      </w:r>
      <w:r w:rsidR="00553584">
        <w:rPr>
          <w:lang w:val="en-US"/>
        </w:rPr>
        <w:t xml:space="preserve">er allows the pan to be tilted. </w:t>
      </w:r>
      <w:r w:rsidRPr="002711EF">
        <w:rPr>
          <w:lang w:val="en-US"/>
        </w:rPr>
        <w:t>The cooking and cleaning water is emptied directly through the integrated pan drain. It is not necessary to tilt into a floor drain or a drain c</w:t>
      </w:r>
      <w:r w:rsidR="00553584">
        <w:rPr>
          <w:lang w:val="en-US"/>
        </w:rPr>
        <w:t>hannel</w:t>
      </w:r>
      <w:r w:rsidR="00735F0C">
        <w:rPr>
          <w:lang w:val="en-US"/>
        </w:rPr>
        <w:t>.</w:t>
      </w:r>
      <w:r w:rsidR="00553584">
        <w:rPr>
          <w:lang w:val="en-US"/>
        </w:rPr>
        <w:t xml:space="preserve"> </w:t>
      </w:r>
      <w:r w:rsidRPr="002711EF">
        <w:rPr>
          <w:lang w:val="en-US"/>
        </w:rPr>
        <w:t>The drain does not create any unhe</w:t>
      </w:r>
      <w:r w:rsidR="00553584">
        <w:rPr>
          <w:lang w:val="en-US"/>
        </w:rPr>
        <w:t xml:space="preserve">ated surfaces on the pan floor. </w:t>
      </w:r>
      <w:r w:rsidRPr="002711EF">
        <w:rPr>
          <w:lang w:val="en-US"/>
        </w:rPr>
        <w:t>Core probe (1 probe per pan) with at least six measuring points and automatic display of when the p</w:t>
      </w:r>
      <w:r w:rsidR="00553584">
        <w:rPr>
          <w:lang w:val="en-US"/>
        </w:rPr>
        <w:t xml:space="preserve">robe is not correctly inserted. </w:t>
      </w:r>
      <w:r w:rsidRPr="002711EF">
        <w:rPr>
          <w:lang w:val="en-US"/>
        </w:rPr>
        <w:t>Magneti</w:t>
      </w:r>
      <w:r w:rsidR="00553584">
        <w:rPr>
          <w:lang w:val="en-US"/>
        </w:rPr>
        <w:t xml:space="preserve">c core probe holder on the lid. </w:t>
      </w:r>
      <w:r w:rsidRPr="002711EF">
        <w:rPr>
          <w:lang w:val="en-US"/>
        </w:rPr>
        <w:t>Lid opens and cl</w:t>
      </w:r>
      <w:r w:rsidR="00553584">
        <w:rPr>
          <w:lang w:val="en-US"/>
        </w:rPr>
        <w:t xml:space="preserve">oses with an electric cylinder. </w:t>
      </w:r>
      <w:r w:rsidRPr="002711EF">
        <w:rPr>
          <w:lang w:val="en-US"/>
        </w:rPr>
        <w:t>The un</w:t>
      </w:r>
      <w:r w:rsidR="00553584">
        <w:rPr>
          <w:lang w:val="en-US"/>
        </w:rPr>
        <w:t xml:space="preserve">it is equipped with a USB port. </w:t>
      </w:r>
      <w:r w:rsidRPr="002711EF">
        <w:rPr>
          <w:lang w:val="en-US"/>
        </w:rPr>
        <w:t>The unit display is at an ergonomically correct height. The display elements for the te</w:t>
      </w:r>
      <w:r w:rsidR="00553584">
        <w:rPr>
          <w:lang w:val="en-US"/>
        </w:rPr>
        <w:t xml:space="preserve">mperature and time are visible. </w:t>
      </w:r>
      <w:r w:rsidRPr="002711EF">
        <w:rPr>
          <w:lang w:val="en-US"/>
        </w:rPr>
        <w:t xml:space="preserve">The unit has a service diagnosis program with an automatic indicator of service messages and a self-test function for active assessment of unit functions. The technicians trained by </w:t>
      </w:r>
      <w:r w:rsidR="00553584">
        <w:rPr>
          <w:lang w:val="en-US"/>
        </w:rPr>
        <w:t xml:space="preserve">the manufacturer are certified. </w:t>
      </w:r>
      <w:r w:rsidRPr="002711EF">
        <w:rPr>
          <w:lang w:val="en-US"/>
        </w:rPr>
        <w:t xml:space="preserve">The unit can be </w:t>
      </w:r>
      <w:r w:rsidR="00553584">
        <w:rPr>
          <w:lang w:val="en-US"/>
        </w:rPr>
        <w:t xml:space="preserve">balanced using adjustable feet. </w:t>
      </w:r>
      <w:r w:rsidRPr="002711EF">
        <w:rPr>
          <w:lang w:val="en-US"/>
        </w:rPr>
        <w:t>Internal and external materials made from stainless steel.</w:t>
      </w:r>
      <w:r w:rsidR="00553584">
        <w:rPr>
          <w:lang w:val="en-US"/>
        </w:rPr>
        <w:t xml:space="preserve"> </w:t>
      </w:r>
      <w:r w:rsidRPr="002711EF">
        <w:rPr>
          <w:lang w:val="en-US"/>
        </w:rPr>
        <w:t xml:space="preserve">The unit must be designed </w:t>
      </w:r>
      <w:r w:rsidR="00735F0C" w:rsidRPr="002711EF">
        <w:rPr>
          <w:lang w:val="en-US"/>
        </w:rPr>
        <w:t>to</w:t>
      </w:r>
      <w:r w:rsidRPr="002711EF">
        <w:rPr>
          <w:lang w:val="en-US"/>
        </w:rPr>
        <w:t xml:space="preserve"> utilise energy saving potential. Water and power consumption must be kept to a minimum. Energy consumption data pursuant to DIN 18873 must</w:t>
      </w:r>
      <w:r w:rsidR="00553584">
        <w:rPr>
          <w:lang w:val="en-US"/>
        </w:rPr>
        <w:t xml:space="preserve"> be demonstrated to the client. </w:t>
      </w:r>
      <w:r w:rsidRPr="002711EF">
        <w:rPr>
          <w:lang w:val="en-US"/>
        </w:rPr>
        <w:t xml:space="preserve">The unit has an extending hose spray with an automatic retraction </w:t>
      </w:r>
      <w:r w:rsidR="00735F0C" w:rsidRPr="002711EF">
        <w:rPr>
          <w:lang w:val="en-US"/>
        </w:rPr>
        <w:t>system, adjustable spray,</w:t>
      </w:r>
      <w:r w:rsidRPr="002711EF">
        <w:rPr>
          <w:lang w:val="en-US"/>
        </w:rPr>
        <w:t xml:space="preserve"> and jet function, which allows the addition of water to the food and the unit to be cleaned with water.</w:t>
      </w:r>
      <w:r w:rsidR="00553584">
        <w:rPr>
          <w:lang w:val="en-US"/>
        </w:rPr>
        <w:t xml:space="preserve"> </w:t>
      </w:r>
      <w:r w:rsidRPr="002711EF">
        <w:rPr>
          <w:lang w:val="en-US"/>
        </w:rPr>
        <w:t>Integrated socket, 1 NAC 230 V.</w:t>
      </w:r>
      <w:r w:rsidR="00553584">
        <w:rPr>
          <w:lang w:val="en-US"/>
        </w:rPr>
        <w:t xml:space="preserve"> </w:t>
      </w:r>
      <w:r w:rsidRPr="002711EF">
        <w:rPr>
          <w:lang w:val="en-US"/>
        </w:rPr>
        <w:t xml:space="preserve">Fully integrated WLAN interface without an external antenna for connection to a cloud-based </w:t>
      </w:r>
      <w:r w:rsidRPr="002711EF">
        <w:rPr>
          <w:lang w:val="en-US"/>
        </w:rPr>
        <w:lastRenderedPageBreak/>
        <w:t>networking solution for</w:t>
      </w:r>
      <w:r w:rsidR="00553584">
        <w:rPr>
          <w:lang w:val="en-US"/>
        </w:rPr>
        <w:t xml:space="preserve"> remote access and maintenance. </w:t>
      </w:r>
      <w:r w:rsidRPr="002711EF">
        <w:rPr>
          <w:lang w:val="en-US"/>
        </w:rPr>
        <w:t>Management of cooking programs and production management as well as unit management all possi</w:t>
      </w:r>
      <w:r w:rsidR="00553584">
        <w:rPr>
          <w:lang w:val="en-US"/>
        </w:rPr>
        <w:t xml:space="preserve">ble via a cloud-based solution. </w:t>
      </w:r>
      <w:r w:rsidRPr="002711EF">
        <w:rPr>
          <w:lang w:val="en-US"/>
        </w:rPr>
        <w:t xml:space="preserve">Cooking workflows and </w:t>
      </w:r>
      <w:r w:rsidR="00735F0C" w:rsidRPr="002711EF">
        <w:rPr>
          <w:lang w:val="en-US"/>
        </w:rPr>
        <w:t>export</w:t>
      </w:r>
      <w:r w:rsidRPr="002711EF">
        <w:rPr>
          <w:lang w:val="en-US"/>
        </w:rPr>
        <w:t xml:space="preserve"> possible via integrated USB interface, which can b</w:t>
      </w:r>
      <w:r w:rsidR="00553584">
        <w:rPr>
          <w:lang w:val="en-US"/>
        </w:rPr>
        <w:t xml:space="preserve">e used for local data exchange. </w:t>
      </w:r>
      <w:r w:rsidRPr="002711EF">
        <w:rPr>
          <w:lang w:val="en-US"/>
        </w:rPr>
        <w:t xml:space="preserve">HACCP data memory and data export via USB interface </w:t>
      </w:r>
      <w:r w:rsidR="00735F0C" w:rsidRPr="002711EF">
        <w:rPr>
          <w:lang w:val="en-US"/>
        </w:rPr>
        <w:t>and</w:t>
      </w:r>
      <w:r w:rsidRPr="002711EF">
        <w:rPr>
          <w:lang w:val="en-US"/>
        </w:rPr>
        <w:t xml:space="preserve"> via cloud solution without</w:t>
      </w:r>
      <w:r w:rsidR="00553584">
        <w:rPr>
          <w:lang w:val="en-US"/>
        </w:rPr>
        <w:t xml:space="preserve"> special manufacturer software. </w:t>
      </w:r>
      <w:r w:rsidRPr="002711EF">
        <w:rPr>
          <w:lang w:val="en-US"/>
        </w:rPr>
        <w:t>Unit technology and electro</w:t>
      </w:r>
      <w:r w:rsidR="00553584">
        <w:rPr>
          <w:lang w:val="en-US"/>
        </w:rPr>
        <w:t>nics accessible from the front. Water jet protection: IPX</w:t>
      </w:r>
      <w:r w:rsidR="00284D78">
        <w:rPr>
          <w:lang w:val="en-US"/>
        </w:rPr>
        <w:t>5</w:t>
      </w:r>
      <w:r w:rsidR="00553584">
        <w:rPr>
          <w:lang w:val="en-US"/>
        </w:rPr>
        <w:t xml:space="preserve">. Declaration of conformity: CE. </w:t>
      </w:r>
      <w:r w:rsidRPr="002711EF">
        <w:rPr>
          <w:lang w:val="en-US"/>
        </w:rPr>
        <w:t>The following or similar certifications are required: VDE/Semko Intertek/ETL</w:t>
      </w:r>
      <w:r w:rsidR="00553584">
        <w:rPr>
          <w:lang w:val="en-US"/>
        </w:rPr>
        <w:t xml:space="preserve"> Safety/GS/ETL Sanitation/SVGW. </w:t>
      </w:r>
      <w:r w:rsidRPr="002711EF">
        <w:rPr>
          <w:lang w:val="en-US"/>
        </w:rPr>
        <w:t>The unit is app</w:t>
      </w:r>
      <w:r w:rsidR="00553584">
        <w:rPr>
          <w:lang w:val="en-US"/>
        </w:rPr>
        <w:t>roved for unattended operation.</w:t>
      </w:r>
      <w:r w:rsidR="00553584">
        <w:rPr>
          <w:lang w:val="en-US"/>
        </w:rPr>
        <w:br/>
        <w:t>Stand with feet.</w:t>
      </w:r>
      <w:r w:rsidR="00553584">
        <w:rPr>
          <w:lang w:val="en-US"/>
        </w:rPr>
        <w:br/>
      </w:r>
      <w:r w:rsidRPr="002711EF">
        <w:rPr>
          <w:lang w:val="en-US"/>
        </w:rPr>
        <w:t>Stand with stainless stee</w:t>
      </w:r>
      <w:r w:rsidR="00553584">
        <w:rPr>
          <w:lang w:val="en-US"/>
        </w:rPr>
        <w:t>l feet.</w:t>
      </w:r>
      <w:r w:rsidR="00553584">
        <w:rPr>
          <w:lang w:val="en-US"/>
        </w:rPr>
        <w:br/>
        <w:t>Stand with castors.</w:t>
      </w:r>
      <w:r w:rsidR="00553584">
        <w:rPr>
          <w:lang w:val="en-US"/>
        </w:rPr>
        <w:br/>
        <w:t>Stand for base frame setup.</w:t>
      </w:r>
      <w:r w:rsidR="00553584">
        <w:rPr>
          <w:lang w:val="en-US"/>
        </w:rPr>
        <w:br/>
      </w:r>
      <w:r w:rsidRPr="002711EF">
        <w:rPr>
          <w:lang w:val="en-US"/>
        </w:rPr>
        <w:t>Stand w</w:t>
      </w:r>
      <w:r w:rsidR="00553584">
        <w:rPr>
          <w:lang w:val="en-US"/>
        </w:rPr>
        <w:t>ith electric height adjustment.</w:t>
      </w:r>
      <w:r w:rsidR="00553584">
        <w:rPr>
          <w:lang w:val="en-US"/>
        </w:rPr>
        <w:br/>
      </w:r>
      <w:r w:rsidR="00735F0C" w:rsidRPr="002711EF">
        <w:rPr>
          <w:lang w:val="en-US"/>
        </w:rPr>
        <w:t>Pressure-cooking</w:t>
      </w:r>
      <w:r w:rsidRPr="002711EF">
        <w:rPr>
          <w:lang w:val="en-US"/>
        </w:rPr>
        <w:t xml:space="preserve">. The </w:t>
      </w:r>
      <w:r w:rsidR="00735F0C" w:rsidRPr="002711EF">
        <w:rPr>
          <w:lang w:val="en-US"/>
        </w:rPr>
        <w:t>pressure-cooking</w:t>
      </w:r>
      <w:r w:rsidRPr="002711EF">
        <w:rPr>
          <w:lang w:val="en-US"/>
        </w:rPr>
        <w:t xml:space="preserve"> unit must be technically designed so that it does not fall under the pressure equipment directive 97/23/EC. During the pressure cooking process, the lid must be secured against accidental opening. The pressure must be continuously regulated and monitored. Protection against over-pressure must be in the form of a safety valve, which is </w:t>
      </w:r>
      <w:r w:rsidR="00553584">
        <w:rPr>
          <w:lang w:val="en-US"/>
        </w:rPr>
        <w:t>mounted safely outside the lid.</w:t>
      </w:r>
      <w:r w:rsidR="00553584">
        <w:rPr>
          <w:lang w:val="en-US"/>
        </w:rPr>
        <w:br/>
        <w:t>Blocked deep-frying mode.</w:t>
      </w:r>
      <w:r w:rsidR="00553584">
        <w:rPr>
          <w:lang w:val="en-US"/>
        </w:rPr>
        <w:br/>
        <w:t>WLAN module.</w:t>
      </w:r>
      <w:r w:rsidR="00553584">
        <w:rPr>
          <w:lang w:val="en-US"/>
        </w:rPr>
        <w:br/>
        <w:t>Ethernet port RJ45.</w:t>
      </w:r>
      <w:r w:rsidR="00553584">
        <w:rPr>
          <w:lang w:val="en-US"/>
        </w:rPr>
        <w:br/>
      </w:r>
      <w:r w:rsidRPr="002711EF">
        <w:rPr>
          <w:lang w:val="en-US"/>
        </w:rPr>
        <w:t>Capability to connect to</w:t>
      </w:r>
      <w:r w:rsidR="00553584">
        <w:rPr>
          <w:lang w:val="en-US"/>
        </w:rPr>
        <w:t xml:space="preserve"> an energy optimisation system.</w:t>
      </w:r>
      <w:r w:rsidR="00553584">
        <w:rPr>
          <w:lang w:val="en-US"/>
        </w:rPr>
        <w:br/>
        <w:t>Dry contact.</w:t>
      </w:r>
      <w:r w:rsidR="00553584">
        <w:rPr>
          <w:lang w:val="en-US"/>
        </w:rPr>
        <w:br/>
        <w:t>SOLAS wiring.</w:t>
      </w:r>
      <w:r w:rsidR="00553584">
        <w:rPr>
          <w:lang w:val="en-US"/>
        </w:rPr>
        <w:br/>
        <w:t>Without hand shower.</w:t>
      </w:r>
      <w:r w:rsidR="00553584">
        <w:rPr>
          <w:lang w:val="en-US"/>
        </w:rPr>
        <w:br/>
      </w:r>
      <w:r w:rsidRPr="002711EF">
        <w:rPr>
          <w:lang w:val="en-US"/>
        </w:rPr>
        <w:t>Socket saf</w:t>
      </w:r>
      <w:r w:rsidR="00553584">
        <w:rPr>
          <w:lang w:val="en-US"/>
        </w:rPr>
        <w:t>eguarded by an ELCB.</w:t>
      </w:r>
      <w:r w:rsidR="00553584">
        <w:rPr>
          <w:lang w:val="en-US"/>
        </w:rPr>
        <w:br/>
        <w:t>Without socket.</w:t>
      </w:r>
      <w:r w:rsidR="00553584">
        <w:rPr>
          <w:lang w:val="en-US"/>
        </w:rPr>
        <w:br/>
        <w:t>Lockable control panel.</w:t>
      </w:r>
      <w:r w:rsidR="00553584">
        <w:rPr>
          <w:lang w:val="en-US"/>
        </w:rPr>
        <w:br/>
        <w:t>Scraper for turning food.</w:t>
      </w:r>
      <w:r w:rsidR="00553584">
        <w:rPr>
          <w:lang w:val="en-US"/>
        </w:rPr>
        <w:br/>
      </w:r>
      <w:r w:rsidRPr="002711EF">
        <w:rPr>
          <w:lang w:val="en-US"/>
        </w:rPr>
        <w:t>Scoop for emptying or portioning of l</w:t>
      </w:r>
      <w:r w:rsidR="00553584">
        <w:rPr>
          <w:lang w:val="en-US"/>
        </w:rPr>
        <w:t>arge quantities of cooked food.</w:t>
      </w:r>
      <w:r w:rsidR="00553584">
        <w:rPr>
          <w:lang w:val="en-US"/>
        </w:rPr>
        <w:br/>
      </w:r>
      <w:r w:rsidRPr="002711EF">
        <w:rPr>
          <w:lang w:val="en-US"/>
        </w:rPr>
        <w:t>Arm for mounting the basket when using the automatic raising and lowering mechanism.</w:t>
      </w:r>
      <w:r w:rsidR="00553584">
        <w:rPr>
          <w:lang w:val="en-US"/>
        </w:rPr>
        <w:br/>
      </w:r>
      <w:r w:rsidRPr="002711EF">
        <w:rPr>
          <w:lang w:val="en-US"/>
        </w:rPr>
        <w:t xml:space="preserve">Boiling baskets for use of the automatic </w:t>
      </w:r>
      <w:r w:rsidR="00553584">
        <w:rPr>
          <w:lang w:val="en-US"/>
        </w:rPr>
        <w:t>raising and lowering mechanism.</w:t>
      </w:r>
      <w:r w:rsidR="00553584">
        <w:rPr>
          <w:lang w:val="en-US"/>
        </w:rPr>
        <w:br/>
      </w:r>
      <w:r w:rsidRPr="002711EF">
        <w:rPr>
          <w:lang w:val="en-US"/>
        </w:rPr>
        <w:lastRenderedPageBreak/>
        <w:t xml:space="preserve">Deep-frying baskets for use of the automatic </w:t>
      </w:r>
      <w:r w:rsidR="00553584">
        <w:rPr>
          <w:lang w:val="en-US"/>
        </w:rPr>
        <w:t>raising and lowering mechanism.</w:t>
      </w:r>
      <w:r w:rsidR="00553584">
        <w:rPr>
          <w:lang w:val="en-US"/>
        </w:rPr>
        <w:br/>
      </w:r>
      <w:r w:rsidRPr="002711EF">
        <w:rPr>
          <w:lang w:val="en-US"/>
        </w:rPr>
        <w:t>Sieve for emptying the pan without any product</w:t>
      </w:r>
      <w:r w:rsidR="00553584">
        <w:rPr>
          <w:lang w:val="en-US"/>
        </w:rPr>
        <w:t xml:space="preserve"> being released into the drain.</w:t>
      </w:r>
      <w:r w:rsidR="00553584">
        <w:rPr>
          <w:lang w:val="en-US"/>
        </w:rPr>
        <w:br/>
      </w:r>
      <w:r w:rsidRPr="002711EF">
        <w:rPr>
          <w:lang w:val="en-US"/>
        </w:rPr>
        <w:t>Grid to prevent contact bet</w:t>
      </w:r>
      <w:r w:rsidR="00553584">
        <w:rPr>
          <w:lang w:val="en-US"/>
        </w:rPr>
        <w:t>ween food product and pan base.</w:t>
      </w:r>
      <w:r w:rsidR="00553584">
        <w:rPr>
          <w:lang w:val="en-US"/>
        </w:rPr>
        <w:br/>
      </w:r>
      <w:r w:rsidRPr="002711EF">
        <w:rPr>
          <w:lang w:val="en-US"/>
        </w:rPr>
        <w:t>Height-adjustable transport trolley for easy emptying and effortless porti</w:t>
      </w:r>
      <w:r w:rsidR="00553584">
        <w:rPr>
          <w:lang w:val="en-US"/>
        </w:rPr>
        <w:t>oning of food in GN containers.</w:t>
      </w:r>
      <w:r w:rsidR="00553584">
        <w:rPr>
          <w:lang w:val="en-US"/>
        </w:rPr>
        <w:br/>
      </w:r>
      <w:r w:rsidRPr="002711EF">
        <w:rPr>
          <w:lang w:val="en-US"/>
        </w:rPr>
        <w:t>Trolley for storing, transporting and draining d</w:t>
      </w:r>
      <w:r w:rsidR="00553584">
        <w:rPr>
          <w:lang w:val="en-US"/>
        </w:rPr>
        <w:t>eep-frying and boiling baskets.</w:t>
      </w:r>
      <w:r w:rsidR="00553584">
        <w:rPr>
          <w:lang w:val="en-US"/>
        </w:rPr>
        <w:br/>
      </w:r>
      <w:r w:rsidRPr="002711EF">
        <w:rPr>
          <w:lang w:val="en-US"/>
        </w:rPr>
        <w:t>Eff</w:t>
      </w:r>
      <w:r w:rsidR="002D1BF2">
        <w:rPr>
          <w:lang w:val="en-US"/>
        </w:rPr>
        <w:t>ective volume: approx. 25</w:t>
      </w:r>
      <w:r w:rsidR="00553584">
        <w:rPr>
          <w:lang w:val="en-US"/>
        </w:rPr>
        <w:t xml:space="preserve"> litres/pan </w:t>
      </w:r>
      <w:r w:rsidR="002D1BF2">
        <w:rPr>
          <w:lang w:val="en-US"/>
        </w:rPr>
        <w:t>Pan surface: approx. 19</w:t>
      </w:r>
      <w:r w:rsidR="00553584">
        <w:rPr>
          <w:lang w:val="en-US"/>
        </w:rPr>
        <w:t xml:space="preserve"> dm²/pan </w:t>
      </w:r>
      <w:r w:rsidR="002D1BF2">
        <w:rPr>
          <w:lang w:val="en-US"/>
        </w:rPr>
        <w:t>Width: approx. 1100</w:t>
      </w:r>
      <w:r w:rsidR="00553584">
        <w:rPr>
          <w:lang w:val="en-US"/>
        </w:rPr>
        <w:t xml:space="preserve"> mm </w:t>
      </w:r>
      <w:r w:rsidR="002D1BF2">
        <w:rPr>
          <w:lang w:val="en-US"/>
        </w:rPr>
        <w:t>Depth: approx. 940</w:t>
      </w:r>
      <w:r w:rsidR="00553584">
        <w:rPr>
          <w:lang w:val="en-US"/>
        </w:rPr>
        <w:t xml:space="preserve"> mm </w:t>
      </w:r>
      <w:r w:rsidR="002D1BF2">
        <w:rPr>
          <w:lang w:val="en-US"/>
        </w:rPr>
        <w:t>Height: approx. 1100</w:t>
      </w:r>
      <w:r w:rsidRPr="002711EF">
        <w:rPr>
          <w:lang w:val="en-US"/>
        </w:rPr>
        <w:t xml:space="preserve"> mm (w</w:t>
      </w:r>
      <w:r w:rsidR="00553584">
        <w:rPr>
          <w:lang w:val="en-US"/>
        </w:rPr>
        <w:t xml:space="preserve">ith stand) (with substructures) </w:t>
      </w:r>
      <w:r w:rsidR="002D1BF2">
        <w:rPr>
          <w:lang w:val="en-US"/>
        </w:rPr>
        <w:t>Connected load: approx. 21</w:t>
      </w:r>
      <w:r w:rsidR="00553584">
        <w:rPr>
          <w:lang w:val="en-US"/>
        </w:rPr>
        <w:t xml:space="preserve"> kW </w:t>
      </w:r>
      <w:r w:rsidR="002D1BF2">
        <w:rPr>
          <w:lang w:val="en-US"/>
        </w:rPr>
        <w:t>Nominal voltage: 400</w:t>
      </w:r>
      <w:r w:rsidR="00553584">
        <w:rPr>
          <w:lang w:val="en-US"/>
        </w:rPr>
        <w:t xml:space="preserve"> V </w:t>
      </w:r>
      <w:r w:rsidR="002D1BF2">
        <w:rPr>
          <w:lang w:val="en-US"/>
        </w:rPr>
        <w:t>Cold water connection: 3/4</w:t>
      </w:r>
      <w:r w:rsidR="00553584">
        <w:rPr>
          <w:lang w:val="en-US"/>
        </w:rPr>
        <w:t xml:space="preserve">" </w:t>
      </w:r>
      <w:r w:rsidRPr="002D1BF2">
        <w:rPr>
          <w:lang w:val="en-US"/>
        </w:rPr>
        <w:t>Water</w:t>
      </w:r>
      <w:r w:rsidR="002D1BF2" w:rsidRPr="002D1BF2">
        <w:rPr>
          <w:lang w:val="en-US"/>
        </w:rPr>
        <w:t xml:space="preserve"> drain: DN 40</w:t>
      </w:r>
      <w:r w:rsidR="00553584">
        <w:rPr>
          <w:lang w:val="en-US"/>
        </w:rPr>
        <w:t xml:space="preserve"> </w:t>
      </w:r>
      <w:r w:rsidRPr="002711EF">
        <w:rPr>
          <w:lang w:val="en-US"/>
        </w:rPr>
        <w:t>Waste water connection to fixed network or free drain</w:t>
      </w:r>
    </w:p>
    <w:sectPr w:rsidR="00532CFF" w:rsidRPr="002711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F4F" w:rsidRDefault="00F37F4F" w:rsidP="00F37F4F">
      <w:pPr>
        <w:spacing w:after="0" w:line="240" w:lineRule="auto"/>
      </w:pPr>
      <w:r>
        <w:separator/>
      </w:r>
    </w:p>
  </w:endnote>
  <w:endnote w:type="continuationSeparator" w:id="0">
    <w:p w:rsidR="00F37F4F" w:rsidRDefault="00F37F4F"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F4F" w:rsidRDefault="00F37F4F" w:rsidP="00F37F4F">
      <w:pPr>
        <w:spacing w:after="0" w:line="240" w:lineRule="auto"/>
      </w:pPr>
      <w:r>
        <w:separator/>
      </w:r>
    </w:p>
  </w:footnote>
  <w:footnote w:type="continuationSeparator" w:id="0">
    <w:p w:rsidR="00F37F4F" w:rsidRDefault="00F37F4F"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C4278"/>
    <w:rsid w:val="000F21BB"/>
    <w:rsid w:val="001D444A"/>
    <w:rsid w:val="00201920"/>
    <w:rsid w:val="0020353D"/>
    <w:rsid w:val="002711EF"/>
    <w:rsid w:val="00284D78"/>
    <w:rsid w:val="002B248E"/>
    <w:rsid w:val="002D1BF2"/>
    <w:rsid w:val="00337FFD"/>
    <w:rsid w:val="00350F45"/>
    <w:rsid w:val="003D2AEE"/>
    <w:rsid w:val="003F3650"/>
    <w:rsid w:val="0053193E"/>
    <w:rsid w:val="00532CFF"/>
    <w:rsid w:val="00553584"/>
    <w:rsid w:val="00560E89"/>
    <w:rsid w:val="00622137"/>
    <w:rsid w:val="006555C4"/>
    <w:rsid w:val="00687DD0"/>
    <w:rsid w:val="006E4D48"/>
    <w:rsid w:val="006F24E8"/>
    <w:rsid w:val="00735F0C"/>
    <w:rsid w:val="007F3577"/>
    <w:rsid w:val="00823B5E"/>
    <w:rsid w:val="008E4D5B"/>
    <w:rsid w:val="00A61285"/>
    <w:rsid w:val="00A83C8D"/>
    <w:rsid w:val="00A96A40"/>
    <w:rsid w:val="00CA4065"/>
    <w:rsid w:val="00DB211D"/>
    <w:rsid w:val="00E70FFE"/>
    <w:rsid w:val="00EB485B"/>
    <w:rsid w:val="00ED68BF"/>
    <w:rsid w:val="00F22A73"/>
    <w:rsid w:val="00F37F4F"/>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B0D887E"/>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1114</Words>
  <Characters>6131</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RATIONAL AG</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GILLMANN, Pierre-Olivier</cp:lastModifiedBy>
  <cp:revision>11</cp:revision>
  <dcterms:created xsi:type="dcterms:W3CDTF">2020-01-29T15:37:00Z</dcterms:created>
  <dcterms:modified xsi:type="dcterms:W3CDTF">2020-03-04T08:24:00Z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